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hint="default" w:ascii="Times New Roman" w:hAnsi="Times New Roman" w:cs="Times New Roman"/>
          <w:sz w:val="30"/>
          <w:szCs w:val="30"/>
        </w:rPr>
      </w:pPr>
      <w:r>
        <w:rPr>
          <w:rStyle w:val="8"/>
          <w:rFonts w:hint="default" w:ascii="Times New Roman" w:hAnsi="Times New Roman" w:cs="Times New Roman"/>
          <w:sz w:val="30"/>
          <w:szCs w:val="30"/>
        </w:rPr>
        <w:t>How to Inst</w:t>
      </w:r>
      <w:bookmarkStart w:id="0" w:name="_GoBack"/>
      <w:bookmarkEnd w:id="0"/>
      <w:r>
        <w:rPr>
          <w:rStyle w:val="8"/>
          <w:rFonts w:hint="default" w:ascii="Times New Roman" w:hAnsi="Times New Roman" w:cs="Times New Roman"/>
          <w:sz w:val="30"/>
          <w:szCs w:val="30"/>
        </w:rPr>
        <w:t>all XPPen Driver on Windows System</w:t>
      </w:r>
    </w:p>
    <w:p>
      <w:pPr>
        <w:jc w:val="both"/>
      </w:pPr>
      <w:r>
        <w:rPr>
          <w:rFonts w:hint="default" w:ascii="Times New Roman" w:hAnsi="Times New Roman" w:cs="Times New Roman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 Open the webpage and enter: http://www.xp-pen.com, click on the "Driver" section.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310505" cy="610235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050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br w:type="textWrapping"/>
      </w:r>
      <w:r>
        <w:br w:type="textWrapping"/>
      </w:r>
    </w:p>
    <w:p>
      <w:pPr>
        <w:numPr>
          <w:ilvl w:val="0"/>
          <w:numId w:val="1"/>
        </w:numPr>
        <w:jc w:val="left"/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Find your product model, for example: Artist Pro 19 (Gen2).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1932305" cy="483552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numPr>
          <w:numId w:val="0"/>
        </w:numPr>
        <w:jc w:val="left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 Drivers are available for both Windows, Mac, and Linux systems; please select the Windows version.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4680585" cy="273113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 After downloading, right-click to extract the folder (Windows 11 can extract ZIP files natively; if your system cannot, you need to install an extraction tool first like 7-zip). When installing the driver, first exit the antivirus software on your computer and then install it with Administrator privileges.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67325" cy="3145155"/>
            <wp:effectExtent l="0" t="0" r="63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 After installation, a prompt will appear asking you to click "Restart Now".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67325" cy="3145155"/>
            <wp:effectExtent l="0" t="0" r="63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br w:type="textWrapping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6. After restarting, if the following icon appears on the desktop, it indicates the driver installation is complete.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                      </w:t>
      </w:r>
      <w:r>
        <w:drawing>
          <wp:inline distT="0" distB="0" distL="0" distR="0">
            <wp:extent cx="713740" cy="666115"/>
            <wp:effectExtent l="0" t="0" r="9525" b="3175"/>
            <wp:docPr id="274995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95996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br w:type="textWrapping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7. The driver usually starts automatically on system startup. If your system does not, you can double-click the shortcut above to open it.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4BA24"/>
    <w:multiLevelType w:val="singleLevel"/>
    <w:tmpl w:val="60B4BA2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B03BF"/>
    <w:rsid w:val="3EC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2026-04-16T08:41:00Z</dcterms:created>
  <dc:creator>admin</dc:creator>
  <cp:lastModifiedBy>admin</cp:lastModifiedBy>
  <dcterms:modified xsi:type="dcterms:W3CDTF">2026-04-16T09:11:29Z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